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ED2A3" w14:textId="2CAA572E" w:rsidR="00310E3E" w:rsidRPr="00F62B9C" w:rsidRDefault="001C5ADA" w:rsidP="00F62B9C">
      <w:pPr>
        <w:pStyle w:val="Nadpis1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bookmarkStart w:id="0" w:name="_Toc532013934"/>
      <w:r w:rsidRPr="00FC1FFA">
        <w:rPr>
          <w:rFonts w:ascii="Times New Roman" w:hAnsi="Times New Roman"/>
          <w:sz w:val="24"/>
          <w:szCs w:val="24"/>
        </w:rPr>
        <w:t>Členění dokumentace pro stavební povolení</w:t>
      </w:r>
      <w:bookmarkEnd w:id="0"/>
      <w:r w:rsidR="00310E3E" w:rsidRPr="00FC1FFA">
        <w:rPr>
          <w:rFonts w:ascii="Times New Roman" w:hAnsi="Times New Roman"/>
          <w:sz w:val="24"/>
          <w:szCs w:val="24"/>
        </w:rPr>
        <w:t xml:space="preserve"> </w:t>
      </w:r>
      <w:r w:rsidR="00FC1FFA" w:rsidRPr="00F62B9C">
        <w:rPr>
          <w:rFonts w:ascii="Times New Roman" w:hAnsi="Times New Roman"/>
          <w:b w:val="0"/>
          <w:bCs/>
          <w:sz w:val="24"/>
          <w:szCs w:val="24"/>
        </w:rPr>
        <w:t>(</w:t>
      </w:r>
      <w:r w:rsidR="00310E3E" w:rsidRPr="00F62B9C">
        <w:rPr>
          <w:rFonts w:ascii="Times New Roman" w:hAnsi="Times New Roman"/>
          <w:b w:val="0"/>
          <w:bCs/>
          <w:sz w:val="24"/>
          <w:szCs w:val="24"/>
        </w:rPr>
        <w:t>„</w:t>
      </w:r>
      <w:bookmarkStart w:id="1" w:name="_Hlk17704935"/>
      <w:r w:rsidR="00864FBD" w:rsidRPr="00F62B9C">
        <w:rPr>
          <w:rFonts w:ascii="Times New Roman" w:hAnsi="Times New Roman"/>
          <w:b w:val="0"/>
          <w:bCs/>
          <w:sz w:val="24"/>
          <w:szCs w:val="24"/>
        </w:rPr>
        <w:t>Sanace žel</w:t>
      </w:r>
      <w:r w:rsidR="00FC1FFA" w:rsidRPr="00F62B9C">
        <w:rPr>
          <w:rFonts w:ascii="Times New Roman" w:hAnsi="Times New Roman"/>
          <w:b w:val="0"/>
          <w:bCs/>
          <w:sz w:val="24"/>
          <w:szCs w:val="24"/>
        </w:rPr>
        <w:t>.</w:t>
      </w:r>
      <w:r w:rsidR="00864FBD" w:rsidRPr="00F62B9C">
        <w:rPr>
          <w:rFonts w:ascii="Times New Roman" w:hAnsi="Times New Roman"/>
          <w:b w:val="0"/>
          <w:bCs/>
          <w:sz w:val="24"/>
          <w:szCs w:val="24"/>
        </w:rPr>
        <w:t>spodku</w:t>
      </w:r>
      <w:r w:rsidR="00FC1FFA" w:rsidRPr="00F62B9C">
        <w:rPr>
          <w:rFonts w:ascii="Times New Roman" w:hAnsi="Times New Roman"/>
          <w:b w:val="0"/>
          <w:bCs/>
          <w:sz w:val="24"/>
          <w:szCs w:val="24"/>
        </w:rPr>
        <w:t xml:space="preserve"> …</w:t>
      </w:r>
      <w:bookmarkEnd w:id="1"/>
      <w:r w:rsidR="00310E3E" w:rsidRPr="00F62B9C">
        <w:rPr>
          <w:rFonts w:ascii="Times New Roman" w:hAnsi="Times New Roman"/>
          <w:b w:val="0"/>
          <w:bCs/>
          <w:sz w:val="24"/>
          <w:szCs w:val="24"/>
        </w:rPr>
        <w:t>“</w:t>
      </w:r>
      <w:r w:rsidR="00F62B9C" w:rsidRPr="00F62B9C">
        <w:rPr>
          <w:rFonts w:ascii="Times New Roman" w:hAnsi="Times New Roman"/>
          <w:b w:val="0"/>
          <w:bCs/>
          <w:sz w:val="24"/>
          <w:szCs w:val="24"/>
        </w:rPr>
        <w:t>)</w:t>
      </w:r>
    </w:p>
    <w:p w14:paraId="4F00DC29" w14:textId="77777777" w:rsidR="00292E00" w:rsidRPr="00F62B9C" w:rsidRDefault="00292E00" w:rsidP="00FC1FFA">
      <w:pPr>
        <w:spacing w:before="12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A. Průvodní zpráva</w:t>
      </w:r>
    </w:p>
    <w:p w14:paraId="11C7B55E" w14:textId="4597D51D" w:rsidR="00292E00" w:rsidRPr="00F62B9C" w:rsidRDefault="00292E00" w:rsidP="00FC1FFA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B. Souhrnná část</w:t>
      </w:r>
      <w:r w:rsidR="00FC1FFA" w:rsidRPr="00F62B9C">
        <w:rPr>
          <w:i/>
          <w:sz w:val="18"/>
          <w:szCs w:val="18"/>
        </w:rPr>
        <w:t xml:space="preserve"> :</w:t>
      </w:r>
      <w:r w:rsidRPr="00F62B9C">
        <w:rPr>
          <w:i/>
          <w:sz w:val="18"/>
          <w:szCs w:val="18"/>
        </w:rPr>
        <w:tab/>
        <w:t xml:space="preserve">B.1 Souhrnná technická zpráva </w:t>
      </w:r>
    </w:p>
    <w:p w14:paraId="35859185" w14:textId="6CD78B5B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B.2 Základní údaje o provozu, provozní a dopravní technologie</w:t>
      </w:r>
    </w:p>
    <w:p w14:paraId="21B49271" w14:textId="293B92BE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B.3.1 Hodnocení vlivu stavby na životní prostředí</w:t>
      </w:r>
    </w:p>
    <w:p w14:paraId="1C07192D" w14:textId="77777777" w:rsidR="00C8798C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B.3.2 Návrh opatření k eliminaci negativních vlivů</w:t>
      </w:r>
    </w:p>
    <w:p w14:paraId="2762C362" w14:textId="575D82B4" w:rsidR="00292E00" w:rsidRPr="00F62B9C" w:rsidRDefault="00C8798C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B.3.3 Akustická studie</w:t>
      </w:r>
      <w:r w:rsidR="00292E00" w:rsidRPr="00F62B9C">
        <w:rPr>
          <w:i/>
          <w:sz w:val="18"/>
          <w:szCs w:val="18"/>
        </w:rPr>
        <w:tab/>
      </w:r>
    </w:p>
    <w:p w14:paraId="594AD685" w14:textId="135F8330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B.4.1 Zásady požární ochrany</w:t>
      </w:r>
    </w:p>
    <w:p w14:paraId="2714A015" w14:textId="77777777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bookmarkStart w:id="2" w:name="_Hlk25764967"/>
      <w:r w:rsidRPr="00F62B9C">
        <w:rPr>
          <w:i/>
          <w:sz w:val="18"/>
          <w:szCs w:val="18"/>
        </w:rPr>
        <w:t>B.4.2 Bezpečnost a ochrana zdraví při práci</w:t>
      </w:r>
    </w:p>
    <w:bookmarkEnd w:id="2"/>
    <w:p w14:paraId="5D4E1174" w14:textId="52387AB7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B.5 Odpadové hospodářství</w:t>
      </w:r>
    </w:p>
    <w:p w14:paraId="17008874" w14:textId="5BC893BF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B.6 Protikorozní ochrana (neobsazeno, řešeno v SO mosty)</w:t>
      </w:r>
    </w:p>
    <w:p w14:paraId="0A7F808B" w14:textId="38D8FB5A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B.7 Zajištění bezpečnosti provozu stavby při užívání (viz část D)</w:t>
      </w:r>
    </w:p>
    <w:p w14:paraId="58730307" w14:textId="772F73EC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B.8 Užívání osobami s omez.schopn.pohybu a orientace (neobsazeno)</w:t>
      </w:r>
    </w:p>
    <w:p w14:paraId="4F47F5AA" w14:textId="727F28D5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B.9 Ochrana stavby před negat.účinky vnějšího prostředí (viz B.1)</w:t>
      </w:r>
    </w:p>
    <w:p w14:paraId="16A85799" w14:textId="134E5636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B.10 Civilní obrana (neobsazeno)</w:t>
      </w:r>
    </w:p>
    <w:p w14:paraId="53353E14" w14:textId="3F4E1F92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B.11 Graf dynamického průběhu rychlostí (neobsazeno)</w:t>
      </w:r>
    </w:p>
    <w:p w14:paraId="3395F2B3" w14:textId="76442E36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B.12.1 Geotechnický a doplňující geotechnický průzkum</w:t>
      </w:r>
      <w:r w:rsidR="004204B2">
        <w:rPr>
          <w:i/>
          <w:sz w:val="18"/>
          <w:szCs w:val="18"/>
        </w:rPr>
        <w:t xml:space="preserve"> </w:t>
      </w:r>
      <w:r w:rsidR="004204B2">
        <w:rPr>
          <w:i/>
          <w:sz w:val="18"/>
          <w:szCs w:val="18"/>
        </w:rPr>
        <w:t>(v listinné verzi pouze paré č.1-3)</w:t>
      </w:r>
    </w:p>
    <w:p w14:paraId="1A8C955F" w14:textId="1775BAC3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</w:r>
      <w:bookmarkStart w:id="3" w:name="_Hlk26446409"/>
      <w:r w:rsidRPr="00F62B9C">
        <w:rPr>
          <w:i/>
          <w:sz w:val="18"/>
          <w:szCs w:val="18"/>
        </w:rPr>
        <w:t>B.12.2 Geotechnický průzkum most a propustek</w:t>
      </w:r>
      <w:bookmarkEnd w:id="3"/>
      <w:r w:rsidR="004204B2">
        <w:rPr>
          <w:i/>
          <w:sz w:val="18"/>
          <w:szCs w:val="18"/>
        </w:rPr>
        <w:t xml:space="preserve"> </w:t>
      </w:r>
      <w:r w:rsidR="004204B2">
        <w:rPr>
          <w:i/>
          <w:sz w:val="18"/>
          <w:szCs w:val="18"/>
        </w:rPr>
        <w:t>(v listinné verzi pouze paré č.1-3)</w:t>
      </w:r>
    </w:p>
    <w:p w14:paraId="41BAA15E" w14:textId="609A4143" w:rsidR="00292E00" w:rsidRPr="00F62B9C" w:rsidRDefault="00292E00" w:rsidP="00FC1FFA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C. Situace stavby</w:t>
      </w:r>
      <w:r w:rsidR="00FC1FFA" w:rsidRPr="00F62B9C">
        <w:rPr>
          <w:i/>
          <w:sz w:val="18"/>
          <w:szCs w:val="18"/>
        </w:rPr>
        <w:t xml:space="preserve">: </w:t>
      </w:r>
      <w:r w:rsidRPr="00F62B9C">
        <w:rPr>
          <w:i/>
          <w:sz w:val="18"/>
          <w:szCs w:val="18"/>
        </w:rPr>
        <w:tab/>
        <w:t>C.1 Přehledná situace stavby (M 1:5 000)</w:t>
      </w:r>
    </w:p>
    <w:p w14:paraId="2FCD59E2" w14:textId="18C68C1F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C.2 Koordinační situace stavby (M 1: 1000)</w:t>
      </w:r>
    </w:p>
    <w:p w14:paraId="37759BD4" w14:textId="77777777" w:rsidR="00FC1FFA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C.3. Koordinační příčné řezy (M 1:100)</w:t>
      </w:r>
    </w:p>
    <w:p w14:paraId="29D920FD" w14:textId="72B276CD" w:rsidR="00292E00" w:rsidRPr="00F62B9C" w:rsidRDefault="00292E00" w:rsidP="00FC1FFA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D. Technologická část</w:t>
      </w:r>
      <w:r w:rsidR="00FC1FFA" w:rsidRPr="00F62B9C">
        <w:rPr>
          <w:i/>
          <w:sz w:val="18"/>
          <w:szCs w:val="18"/>
        </w:rPr>
        <w:t>:</w:t>
      </w:r>
      <w:r w:rsidR="00FC1FFA"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>D.1 Železniční zabezpečovací zařízení</w:t>
      </w:r>
    </w:p>
    <w:p w14:paraId="6F042657" w14:textId="6DF68FB3" w:rsidR="00864FBD" w:rsidRPr="00F62B9C" w:rsidRDefault="00292E00" w:rsidP="00FC1FFA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 xml:space="preserve">D.1.1 Staniční zabezpečovací zařízení </w:t>
      </w:r>
      <w:r w:rsidR="00FC1FFA" w:rsidRPr="00F62B9C">
        <w:rPr>
          <w:i/>
          <w:sz w:val="18"/>
          <w:szCs w:val="18"/>
        </w:rPr>
        <w:t>(</w:t>
      </w:r>
      <w:r w:rsidR="00864FBD" w:rsidRPr="00F62B9C">
        <w:rPr>
          <w:i/>
          <w:sz w:val="18"/>
          <w:szCs w:val="18"/>
        </w:rPr>
        <w:t>D.1.1.1</w:t>
      </w:r>
      <w:r w:rsidR="00864FBD" w:rsidRPr="00F62B9C">
        <w:rPr>
          <w:i/>
          <w:sz w:val="18"/>
          <w:szCs w:val="18"/>
        </w:rPr>
        <w:softHyphen/>
        <w:t>_ PS 01-28-01</w:t>
      </w:r>
      <w:r w:rsidR="00FC1FFA" w:rsidRPr="00F62B9C">
        <w:rPr>
          <w:i/>
          <w:sz w:val="18"/>
          <w:szCs w:val="18"/>
        </w:rPr>
        <w:t>)</w:t>
      </w:r>
    </w:p>
    <w:p w14:paraId="0A3CB5BE" w14:textId="26F3C6D5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D.2 Železniční sdělovací zařízení</w:t>
      </w:r>
    </w:p>
    <w:p w14:paraId="5614DFDC" w14:textId="32FD388E" w:rsidR="00292E00" w:rsidRPr="00F62B9C" w:rsidRDefault="00292E00" w:rsidP="00FC1FFA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D.2.5 Dálkový optický kabel, traťová kabel</w:t>
      </w:r>
      <w:r w:rsidR="00FC1FFA" w:rsidRPr="00F62B9C">
        <w:rPr>
          <w:i/>
          <w:sz w:val="18"/>
          <w:szCs w:val="18"/>
        </w:rPr>
        <w:t xml:space="preserve"> (</w:t>
      </w:r>
      <w:r w:rsidR="00864FBD" w:rsidRPr="00F62B9C">
        <w:rPr>
          <w:i/>
          <w:sz w:val="18"/>
          <w:szCs w:val="18"/>
        </w:rPr>
        <w:t>D.2.5.1</w:t>
      </w:r>
      <w:r w:rsidR="00864FBD" w:rsidRPr="00F62B9C">
        <w:rPr>
          <w:i/>
          <w:sz w:val="18"/>
          <w:szCs w:val="18"/>
        </w:rPr>
        <w:softHyphen/>
        <w:t>_ PS 01-10-01</w:t>
      </w:r>
      <w:r w:rsidR="00FC1FFA" w:rsidRPr="00F62B9C">
        <w:rPr>
          <w:i/>
          <w:sz w:val="18"/>
          <w:szCs w:val="18"/>
        </w:rPr>
        <w:t>)</w:t>
      </w:r>
    </w:p>
    <w:p w14:paraId="134FD15A" w14:textId="685CE3B9" w:rsidR="00864FBD" w:rsidRPr="00F62B9C" w:rsidRDefault="00292E00" w:rsidP="00FC1FFA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E. Stavební část</w:t>
      </w:r>
      <w:r w:rsidR="00FC1FFA" w:rsidRPr="00F62B9C">
        <w:rPr>
          <w:i/>
          <w:sz w:val="18"/>
          <w:szCs w:val="18"/>
        </w:rPr>
        <w:t xml:space="preserve">: </w:t>
      </w:r>
      <w:r w:rsidR="00FC1FFA"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>E.1.1 Železniční svršek a spodek</w:t>
      </w:r>
      <w:r w:rsidR="00FC1FFA" w:rsidRPr="00F62B9C">
        <w:rPr>
          <w:i/>
          <w:sz w:val="18"/>
          <w:szCs w:val="18"/>
        </w:rPr>
        <w:t xml:space="preserve"> (</w:t>
      </w:r>
      <w:r w:rsidRPr="00F62B9C">
        <w:rPr>
          <w:i/>
          <w:sz w:val="18"/>
          <w:szCs w:val="18"/>
        </w:rPr>
        <w:t>E.1.1.</w:t>
      </w:r>
      <w:r w:rsidR="00864FBD" w:rsidRPr="00F62B9C">
        <w:rPr>
          <w:i/>
          <w:sz w:val="18"/>
          <w:szCs w:val="18"/>
        </w:rPr>
        <w:t>2</w:t>
      </w:r>
      <w:r w:rsidRPr="00F62B9C">
        <w:rPr>
          <w:i/>
          <w:sz w:val="18"/>
          <w:szCs w:val="18"/>
        </w:rPr>
        <w:softHyphen/>
        <w:t>_ SO 01-1</w:t>
      </w:r>
      <w:r w:rsidR="00864FBD" w:rsidRPr="00F62B9C">
        <w:rPr>
          <w:i/>
          <w:sz w:val="18"/>
          <w:szCs w:val="18"/>
        </w:rPr>
        <w:t>6</w:t>
      </w:r>
      <w:r w:rsidRPr="00F62B9C">
        <w:rPr>
          <w:i/>
          <w:sz w:val="18"/>
          <w:szCs w:val="18"/>
        </w:rPr>
        <w:t>-01</w:t>
      </w:r>
      <w:r w:rsidR="00FC1FFA" w:rsidRPr="00F62B9C">
        <w:rPr>
          <w:i/>
          <w:sz w:val="18"/>
          <w:szCs w:val="18"/>
        </w:rPr>
        <w:t xml:space="preserve">, </w:t>
      </w:r>
      <w:r w:rsidR="00864FBD" w:rsidRPr="00F62B9C">
        <w:rPr>
          <w:i/>
          <w:sz w:val="18"/>
          <w:szCs w:val="18"/>
        </w:rPr>
        <w:t>E.1.1.3</w:t>
      </w:r>
      <w:r w:rsidR="00864FBD" w:rsidRPr="00F62B9C">
        <w:rPr>
          <w:i/>
          <w:sz w:val="18"/>
          <w:szCs w:val="18"/>
        </w:rPr>
        <w:softHyphen/>
        <w:t>_ SO 01-16-02</w:t>
      </w:r>
      <w:r w:rsidR="00FC1FFA" w:rsidRPr="00F62B9C">
        <w:rPr>
          <w:i/>
          <w:sz w:val="18"/>
          <w:szCs w:val="18"/>
        </w:rPr>
        <w:t>)</w:t>
      </w:r>
    </w:p>
    <w:p w14:paraId="52B6A722" w14:textId="6D84E708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E.1.4 Mosty, propustky, zdi</w:t>
      </w:r>
      <w:r w:rsidR="00FC1FFA" w:rsidRPr="00F62B9C">
        <w:rPr>
          <w:i/>
          <w:sz w:val="18"/>
          <w:szCs w:val="18"/>
        </w:rPr>
        <w:t xml:space="preserve"> (</w:t>
      </w:r>
      <w:r w:rsidRPr="00F62B9C">
        <w:rPr>
          <w:i/>
          <w:sz w:val="18"/>
          <w:szCs w:val="18"/>
        </w:rPr>
        <w:t>E.1.4.1</w:t>
      </w:r>
      <w:r w:rsidRPr="00F62B9C">
        <w:rPr>
          <w:i/>
          <w:sz w:val="18"/>
          <w:szCs w:val="18"/>
        </w:rPr>
        <w:softHyphen/>
        <w:t>_SO 01-19-01</w:t>
      </w:r>
      <w:r w:rsidR="00FC1FFA" w:rsidRPr="00F62B9C">
        <w:rPr>
          <w:i/>
          <w:sz w:val="18"/>
          <w:szCs w:val="18"/>
        </w:rPr>
        <w:t>)</w:t>
      </w:r>
    </w:p>
    <w:p w14:paraId="4FB8AD6C" w14:textId="096DBB2E" w:rsidR="00292E00" w:rsidRPr="00F62B9C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E.2</w:t>
      </w:r>
      <w:r w:rsidR="00FC1FFA" w:rsidRPr="00F62B9C">
        <w:rPr>
          <w:i/>
          <w:sz w:val="18"/>
          <w:szCs w:val="18"/>
        </w:rPr>
        <w:t xml:space="preserve"> </w:t>
      </w:r>
      <w:r w:rsidRPr="00F62B9C">
        <w:rPr>
          <w:i/>
          <w:sz w:val="18"/>
          <w:szCs w:val="18"/>
        </w:rPr>
        <w:t>Pozemní stav.objekty (neobsazeno)</w:t>
      </w:r>
    </w:p>
    <w:p w14:paraId="544702C2" w14:textId="77777777" w:rsidR="00864FBD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E.3.1 Trakční vedení</w:t>
      </w:r>
      <w:r w:rsidR="00864FBD" w:rsidRPr="00F62B9C">
        <w:rPr>
          <w:i/>
          <w:sz w:val="18"/>
          <w:szCs w:val="18"/>
        </w:rPr>
        <w:t xml:space="preserve"> (neobsazeno)</w:t>
      </w:r>
    </w:p>
    <w:p w14:paraId="417305B3" w14:textId="6FB25713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E.3.6 Rozvody vn,nn,osvětlení a dálk</w:t>
      </w:r>
      <w:r w:rsidR="00FC1FFA" w:rsidRPr="00F62B9C">
        <w:rPr>
          <w:i/>
          <w:sz w:val="18"/>
          <w:szCs w:val="18"/>
        </w:rPr>
        <w:t>.</w:t>
      </w:r>
      <w:r w:rsidRPr="00F62B9C">
        <w:rPr>
          <w:i/>
          <w:sz w:val="18"/>
          <w:szCs w:val="18"/>
        </w:rPr>
        <w:t>ovl</w:t>
      </w:r>
      <w:r w:rsidR="00FC1FFA" w:rsidRPr="00F62B9C">
        <w:rPr>
          <w:i/>
          <w:sz w:val="18"/>
          <w:szCs w:val="18"/>
        </w:rPr>
        <w:t>.</w:t>
      </w:r>
      <w:r w:rsidRPr="00F62B9C">
        <w:rPr>
          <w:i/>
          <w:sz w:val="18"/>
          <w:szCs w:val="18"/>
        </w:rPr>
        <w:t>odpoj</w:t>
      </w:r>
      <w:r w:rsidR="00FC1FFA" w:rsidRPr="00F62B9C">
        <w:rPr>
          <w:i/>
          <w:sz w:val="18"/>
          <w:szCs w:val="18"/>
        </w:rPr>
        <w:t>.</w:t>
      </w:r>
      <w:r w:rsidR="00864FBD" w:rsidRPr="00F62B9C">
        <w:rPr>
          <w:i/>
          <w:sz w:val="18"/>
          <w:szCs w:val="18"/>
        </w:rPr>
        <w:t>(neobsazeno)</w:t>
      </w:r>
    </w:p>
    <w:p w14:paraId="74AE8DAC" w14:textId="0E111554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E.3.7 Ukolejnění</w:t>
      </w:r>
      <w:r w:rsidR="00864FBD" w:rsidRPr="00F62B9C">
        <w:rPr>
          <w:i/>
          <w:sz w:val="18"/>
          <w:szCs w:val="18"/>
        </w:rPr>
        <w:t xml:space="preserve"> (neobsazeno)</w:t>
      </w:r>
    </w:p>
    <w:p w14:paraId="686D8D2E" w14:textId="65A853BE" w:rsidR="00292E00" w:rsidRPr="00F62B9C" w:rsidRDefault="00292E00" w:rsidP="00FC1FFA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F. Organizace výstavby</w:t>
      </w:r>
      <w:r w:rsidR="00FC1FFA" w:rsidRPr="00F62B9C">
        <w:rPr>
          <w:i/>
          <w:sz w:val="18"/>
          <w:szCs w:val="18"/>
        </w:rPr>
        <w:t>:</w:t>
      </w:r>
      <w:r w:rsidRPr="00F62B9C">
        <w:rPr>
          <w:i/>
          <w:sz w:val="18"/>
          <w:szCs w:val="18"/>
        </w:rPr>
        <w:t>F.1  Technická zpráva POV</w:t>
      </w:r>
    </w:p>
    <w:p w14:paraId="4DCE1B97" w14:textId="77777777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F.2  POV situace</w:t>
      </w:r>
    </w:p>
    <w:p w14:paraId="77054FB0" w14:textId="77777777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F.3. Havarijní plán</w:t>
      </w:r>
    </w:p>
    <w:p w14:paraId="21CEF8FE" w14:textId="77777777" w:rsidR="00292E00" w:rsidRPr="00F62B9C" w:rsidRDefault="00292E00" w:rsidP="00FC1FFA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F.4. Povodňový plán</w:t>
      </w:r>
    </w:p>
    <w:p w14:paraId="1C32EB09" w14:textId="45EEF756" w:rsidR="00292E00" w:rsidRPr="00F62B9C" w:rsidRDefault="00292E00" w:rsidP="00FC1FFA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 xml:space="preserve">G. Náklady a ekonom. hodnocení staveb </w:t>
      </w:r>
      <w:r w:rsidR="00F62B9C" w:rsidRPr="00F62B9C">
        <w:rPr>
          <w:i/>
          <w:sz w:val="18"/>
          <w:szCs w:val="18"/>
        </w:rPr>
        <w:t>(neobsazeno)</w:t>
      </w:r>
      <w:r w:rsidRPr="00F62B9C">
        <w:rPr>
          <w:i/>
          <w:sz w:val="18"/>
          <w:szCs w:val="18"/>
        </w:rPr>
        <w:t xml:space="preserve"> </w:t>
      </w:r>
    </w:p>
    <w:p w14:paraId="1A5C3852" w14:textId="2FBED5BD" w:rsidR="00292E00" w:rsidRPr="00F62B9C" w:rsidRDefault="00292E00" w:rsidP="00F62B9C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H. Doklady</w:t>
      </w:r>
      <w:r w:rsidR="00F62B9C" w:rsidRPr="00F62B9C">
        <w:rPr>
          <w:i/>
          <w:sz w:val="18"/>
          <w:szCs w:val="18"/>
        </w:rPr>
        <w:t xml:space="preserve"> :</w:t>
      </w:r>
      <w:r w:rsidR="00F62B9C" w:rsidRPr="00F62B9C">
        <w:rPr>
          <w:i/>
          <w:sz w:val="18"/>
          <w:szCs w:val="18"/>
        </w:rPr>
        <w:tab/>
      </w:r>
      <w:r w:rsidR="00F62B9C"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>a. Stanoviska správců inženýrských sítí</w:t>
      </w:r>
    </w:p>
    <w:p w14:paraId="5EE96FB7" w14:textId="695F3EBE" w:rsidR="00292E00" w:rsidRPr="00F62B9C" w:rsidRDefault="00292E00" w:rsidP="00F62B9C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b. Stanoviska dotčených orgánů</w:t>
      </w:r>
      <w:r w:rsidRPr="00F62B9C">
        <w:rPr>
          <w:i/>
          <w:color w:val="0070C0"/>
          <w:sz w:val="18"/>
          <w:szCs w:val="18"/>
        </w:rPr>
        <w:t xml:space="preserve"> </w:t>
      </w:r>
    </w:p>
    <w:p w14:paraId="5C980CC7" w14:textId="77777777" w:rsidR="00F62B9C" w:rsidRPr="00F62B9C" w:rsidRDefault="00292E00" w:rsidP="00F62B9C">
      <w:pPr>
        <w:spacing w:before="60"/>
        <w:ind w:left="1419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 xml:space="preserve">c. Stanoviska z hlediska životního prostředí </w:t>
      </w:r>
      <w:r w:rsidRPr="00F62B9C">
        <w:rPr>
          <w:i/>
          <w:color w:val="0070C0"/>
          <w:sz w:val="18"/>
          <w:szCs w:val="18"/>
        </w:rPr>
        <w:t xml:space="preserve"> </w:t>
      </w:r>
    </w:p>
    <w:p w14:paraId="1FCFB6AC" w14:textId="6073FC04" w:rsidR="00292E00" w:rsidRPr="00F62B9C" w:rsidRDefault="00292E00" w:rsidP="00F62B9C">
      <w:pPr>
        <w:spacing w:before="60"/>
        <w:ind w:left="1419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 xml:space="preserve">d. Stanoviska ČD a SŽDC </w:t>
      </w:r>
      <w:r w:rsidRPr="00F62B9C">
        <w:rPr>
          <w:i/>
          <w:color w:val="0070C0"/>
          <w:sz w:val="18"/>
          <w:szCs w:val="18"/>
        </w:rPr>
        <w:t xml:space="preserve"> </w:t>
      </w:r>
    </w:p>
    <w:p w14:paraId="7E9F9D80" w14:textId="20FADBE5" w:rsidR="00292E00" w:rsidRPr="00F62B9C" w:rsidRDefault="00292E00" w:rsidP="00F62B9C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 xml:space="preserve">e. Majetkoprávní podklady </w:t>
      </w:r>
      <w:r w:rsidRPr="00F62B9C">
        <w:rPr>
          <w:i/>
          <w:color w:val="0070C0"/>
          <w:sz w:val="18"/>
          <w:szCs w:val="18"/>
        </w:rPr>
        <w:t xml:space="preserve"> </w:t>
      </w:r>
    </w:p>
    <w:p w14:paraId="4C6A4078" w14:textId="77777777" w:rsidR="00292E00" w:rsidRPr="00F62B9C" w:rsidRDefault="00292E00" w:rsidP="00F62B9C">
      <w:pPr>
        <w:spacing w:before="60"/>
        <w:ind w:left="1416" w:firstLine="708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>f. Ostatní stanoviska, vyjádření, posudky a výsledky jednání</w:t>
      </w:r>
    </w:p>
    <w:p w14:paraId="39D49269" w14:textId="5960C75F" w:rsidR="00292E00" w:rsidRPr="00F62B9C" w:rsidRDefault="00292E00" w:rsidP="00F62B9C">
      <w:pPr>
        <w:spacing w:before="60"/>
        <w:jc w:val="both"/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 xml:space="preserve"> I. Geodetická dokumentace</w:t>
      </w:r>
      <w:r w:rsidR="00F62B9C" w:rsidRPr="00F62B9C">
        <w:rPr>
          <w:i/>
          <w:sz w:val="18"/>
          <w:szCs w:val="18"/>
        </w:rPr>
        <w:t xml:space="preserve"> : </w:t>
      </w:r>
      <w:r w:rsidRPr="00F62B9C">
        <w:rPr>
          <w:i/>
          <w:sz w:val="18"/>
          <w:szCs w:val="18"/>
        </w:rPr>
        <w:t>I.1</w:t>
      </w:r>
      <w:r w:rsidRPr="00F62B9C">
        <w:rPr>
          <w:i/>
          <w:sz w:val="18"/>
          <w:szCs w:val="18"/>
        </w:rPr>
        <w:tab/>
        <w:t xml:space="preserve">Technická zpráva </w:t>
      </w:r>
    </w:p>
    <w:p w14:paraId="2B0199D7" w14:textId="70CD7B80" w:rsidR="00292E00" w:rsidRPr="00F62B9C" w:rsidRDefault="00292E00" w:rsidP="00292E00">
      <w:pPr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 xml:space="preserve">I.2 </w:t>
      </w:r>
      <w:r w:rsidRPr="00F62B9C">
        <w:rPr>
          <w:i/>
          <w:sz w:val="18"/>
          <w:szCs w:val="18"/>
        </w:rPr>
        <w:tab/>
        <w:t>Majetkoprávní část</w:t>
      </w:r>
    </w:p>
    <w:p w14:paraId="7777A2D2" w14:textId="1607BE3C" w:rsidR="00292E00" w:rsidRPr="00F62B9C" w:rsidRDefault="00292E00" w:rsidP="00292E00">
      <w:pPr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 xml:space="preserve">I.3 </w:t>
      </w:r>
      <w:r w:rsidRPr="00F62B9C">
        <w:rPr>
          <w:i/>
          <w:sz w:val="18"/>
          <w:szCs w:val="18"/>
        </w:rPr>
        <w:tab/>
        <w:t>Návrh vytyčovací sítě</w:t>
      </w:r>
    </w:p>
    <w:p w14:paraId="43AE4AB3" w14:textId="4219CA74" w:rsidR="00292E00" w:rsidRPr="00F62B9C" w:rsidRDefault="00292E00" w:rsidP="00292E00">
      <w:pPr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 xml:space="preserve">I.4 </w:t>
      </w:r>
      <w:r w:rsidRPr="00F62B9C">
        <w:rPr>
          <w:i/>
          <w:sz w:val="18"/>
          <w:szCs w:val="18"/>
        </w:rPr>
        <w:tab/>
        <w:t>Koordinační vytyčovací výkres</w:t>
      </w:r>
    </w:p>
    <w:p w14:paraId="10748AF9" w14:textId="7278A8FE" w:rsidR="00292E00" w:rsidRPr="00F62B9C" w:rsidRDefault="00292E00" w:rsidP="00292E00">
      <w:pPr>
        <w:rPr>
          <w:i/>
          <w:sz w:val="18"/>
          <w:szCs w:val="18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I.5</w:t>
      </w:r>
      <w:r w:rsidRPr="00F62B9C">
        <w:rPr>
          <w:i/>
          <w:sz w:val="18"/>
          <w:szCs w:val="18"/>
        </w:rPr>
        <w:tab/>
        <w:t>Obvod stavby</w:t>
      </w:r>
    </w:p>
    <w:p w14:paraId="2C999622" w14:textId="4FCEC792" w:rsidR="001C5ADA" w:rsidRPr="00FD5199" w:rsidRDefault="00292E00" w:rsidP="00F62B9C">
      <w:pPr>
        <w:rPr>
          <w:i/>
          <w:sz w:val="22"/>
          <w:szCs w:val="22"/>
        </w:rPr>
      </w:pP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</w:r>
      <w:r w:rsidRPr="00F62B9C">
        <w:rPr>
          <w:i/>
          <w:sz w:val="18"/>
          <w:szCs w:val="18"/>
        </w:rPr>
        <w:tab/>
        <w:t>I.6</w:t>
      </w:r>
      <w:r w:rsidRPr="00F62B9C">
        <w:rPr>
          <w:i/>
          <w:sz w:val="18"/>
          <w:szCs w:val="18"/>
        </w:rPr>
        <w:tab/>
        <w:t>Geodetické a mapové podklady</w:t>
      </w:r>
      <w:r w:rsidR="00AC68D2" w:rsidRPr="00F62B9C">
        <w:rPr>
          <w:i/>
          <w:sz w:val="18"/>
          <w:szCs w:val="18"/>
        </w:rPr>
        <w:t xml:space="preserve"> </w:t>
      </w:r>
      <w:r w:rsidR="004204B2">
        <w:rPr>
          <w:i/>
          <w:sz w:val="18"/>
          <w:szCs w:val="18"/>
        </w:rPr>
        <w:t>(v listinné verzi pouze paré č.1-3)</w:t>
      </w:r>
    </w:p>
    <w:p w14:paraId="1B21651B" w14:textId="77777777" w:rsidR="00F45A73" w:rsidRDefault="00F45A73"/>
    <w:sectPr w:rsidR="00F45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E3E39"/>
    <w:multiLevelType w:val="multilevel"/>
    <w:tmpl w:val="0A6C191C"/>
    <w:lvl w:ilvl="0">
      <w:start w:val="1"/>
      <w:numFmt w:val="decimal"/>
      <w:pStyle w:val="Nadpis1"/>
      <w:lvlText w:val="A.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A.%1.%2.%3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DA"/>
    <w:rsid w:val="00124278"/>
    <w:rsid w:val="001C5ADA"/>
    <w:rsid w:val="00292E00"/>
    <w:rsid w:val="00310E3E"/>
    <w:rsid w:val="004204B2"/>
    <w:rsid w:val="004B669E"/>
    <w:rsid w:val="007F5D14"/>
    <w:rsid w:val="00864FBD"/>
    <w:rsid w:val="00A736F6"/>
    <w:rsid w:val="00AC68D2"/>
    <w:rsid w:val="00C8798C"/>
    <w:rsid w:val="00D127DB"/>
    <w:rsid w:val="00DB0985"/>
    <w:rsid w:val="00F45A73"/>
    <w:rsid w:val="00F62B9C"/>
    <w:rsid w:val="00F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9887"/>
  <w15:chartTrackingRefBased/>
  <w15:docId w15:val="{1A4D2FC5-7ED7-4F96-8412-C970043B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5A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C5ADA"/>
    <w:pPr>
      <w:keepNext/>
      <w:numPr>
        <w:numId w:val="1"/>
      </w:numPr>
      <w:spacing w:before="240" w:after="60"/>
      <w:jc w:val="both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1C5ADA"/>
    <w:pPr>
      <w:keepNext/>
      <w:numPr>
        <w:ilvl w:val="1"/>
        <w:numId w:val="1"/>
      </w:numPr>
      <w:outlineLvl w:val="1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1C5ADA"/>
    <w:pPr>
      <w:keepNext/>
      <w:numPr>
        <w:ilvl w:val="3"/>
        <w:numId w:val="1"/>
      </w:numPr>
      <w:spacing w:before="240" w:after="60"/>
      <w:jc w:val="both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qFormat/>
    <w:rsid w:val="001C5ADA"/>
    <w:pPr>
      <w:keepNext/>
      <w:numPr>
        <w:ilvl w:val="4"/>
        <w:numId w:val="1"/>
      </w:numPr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C5ADA"/>
    <w:pPr>
      <w:keepNext/>
      <w:numPr>
        <w:ilvl w:val="5"/>
        <w:numId w:val="1"/>
      </w:numPr>
      <w:tabs>
        <w:tab w:val="left" w:pos="-1560"/>
        <w:tab w:val="center" w:pos="6521"/>
      </w:tabs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1C5ADA"/>
    <w:pPr>
      <w:keepNext/>
      <w:numPr>
        <w:ilvl w:val="6"/>
        <w:numId w:val="1"/>
      </w:numPr>
      <w:spacing w:before="240" w:line="240" w:lineRule="atLeast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1C5ADA"/>
    <w:pPr>
      <w:keepNext/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1C5A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5AD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C5AD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C5ADA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5AD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1C5AD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1C5AD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1C5ADA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C5ADA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Bláha Pavel</dc:creator>
  <cp:keywords/>
  <dc:description/>
  <cp:lastModifiedBy>Bláha Pavel</cp:lastModifiedBy>
  <cp:revision>12</cp:revision>
  <cp:lastPrinted>2020-05-11T08:58:00Z</cp:lastPrinted>
  <dcterms:created xsi:type="dcterms:W3CDTF">2019-12-06T08:25:00Z</dcterms:created>
  <dcterms:modified xsi:type="dcterms:W3CDTF">2020-05-14T07:18:00Z</dcterms:modified>
</cp:coreProperties>
</file>